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sk-SK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3E1A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>Jur nad Hronom 2017 - together and solidary a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lso in the time of instability”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C67278" w:rsidRDefault="00C67278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07A" w:rsidRDefault="004E3AA1" w:rsidP="00355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0C6B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>578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>368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 xml:space="preserve">pochádzalo z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>obce Jur nad Hronom (Slovensko)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52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z mesta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Pecsvarad (Maďarsko),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37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z obce Visky (Česká republika),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47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z obce Dunaszekcső (Maďarsko),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51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>z organizácie ROZETTA z mesta Satu Mare (Rumunsko),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z kultúrneho združenia z obce Novi Bezdan (Chorvátsko)</w:t>
            </w:r>
          </w:p>
          <w:p w:rsidR="00C67278" w:rsidRPr="000C6BB9" w:rsidRDefault="00C67278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0C6BB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1D60" w:rsidRPr="000C6BB9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0C6B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C6BB9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0C6B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C6BB9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obci Jur nad Hronom, Slovenská republika </w:t>
            </w:r>
          </w:p>
          <w:p w:rsidR="00C108DB" w:rsidRDefault="00911D60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od</w:t>
            </w:r>
            <w:r w:rsidR="00BA0BFC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BB9">
              <w:rPr>
                <w:rFonts w:ascii="Arial" w:hAnsi="Arial" w:cs="Arial"/>
                <w:sz w:val="22"/>
                <w:szCs w:val="22"/>
              </w:rPr>
              <w:t>30.06.2017</w:t>
            </w:r>
            <w:r w:rsidR="00BA0BFC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do</w:t>
            </w:r>
            <w:r w:rsidR="0027561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BB9">
              <w:rPr>
                <w:rFonts w:ascii="Arial" w:hAnsi="Arial" w:cs="Arial"/>
                <w:sz w:val="22"/>
                <w:szCs w:val="22"/>
              </w:rPr>
              <w:t>02.07.2017</w:t>
            </w:r>
          </w:p>
          <w:p w:rsidR="00C67278" w:rsidRPr="000C6BB9" w:rsidRDefault="00C67278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0C7E" w:rsidRPr="000C6BB9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C7E" w:rsidRPr="000C6BB9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Stručný opis</w:t>
            </w:r>
            <w:r w:rsidR="00750C7E" w:rsidRPr="000C6B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0BFC" w:rsidRPr="000C6BB9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C81" w:rsidRPr="000C6BB9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>Dňa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30.06.2017 starosta obce oficiálne privítal účastníkov podujatia, predstavil hlavnú myšlienku projektu, jednotlivých partnerov a ich úlohy v projekte,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 anketu, zameranú na zistenie miery znalosti ľudských práv, hodnôt EÚ u účastníkov podujatia. Účastníci podujatia zamerali pozornosť na oboznámenie sa s témami európskeho občianstva, solidarity, tolerancie, s politikou EÚ a jej dopadom na život občanov EÚ. Zúčastnení získali prehľad, praktické príklady riešenia súčasných problémov EÚ, bezpečnosti, ohrozenia hodnôt EÚ.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 Vo večerných hodinách sa konal hudobný kultúrny večer spojený s neformálnou diskusiou.</w:t>
            </w:r>
          </w:p>
          <w:p w:rsidR="004A7C81" w:rsidRPr="000C6BB9" w:rsidRDefault="004A7C81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5DD3" w:rsidRPr="000C6BB9" w:rsidRDefault="00D147E7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>Dňa 01.07.2017 sa v raňajších hodinách konala diskusia</w:t>
            </w:r>
            <w:r w:rsidR="000C6BB9">
              <w:rPr>
                <w:rFonts w:ascii="Arial" w:hAnsi="Arial" w:cs="Arial"/>
                <w:sz w:val="22"/>
                <w:szCs w:val="22"/>
              </w:rPr>
              <w:t xml:space="preserve"> vedená predstaviteľmi občianske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ho združenia “Pokoj a dobro” zameraná na pomoc utečencom, 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uplatňovanie ľudských práv, rozdiely medzi názormi a pozícií migrantov v z</w:t>
            </w:r>
            <w:r w:rsidR="000C6BB9">
              <w:rPr>
                <w:rFonts w:ascii="Arial" w:hAnsi="Arial" w:cs="Arial"/>
                <w:sz w:val="22"/>
                <w:szCs w:val="22"/>
              </w:rPr>
              <w:t>ahraničí a na Slovensku. V popol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udňajších hodinách sa konala Verejná diskusia na tému “Migrácia nie je hrozbou”, prezentácia migračnej politiky EÚ (nástroje kontroly, budúce</w:t>
            </w:r>
            <w:r w:rsidR="000C6BB9">
              <w:rPr>
                <w:rFonts w:ascii="Arial" w:hAnsi="Arial" w:cs="Arial"/>
                <w:sz w:val="22"/>
                <w:szCs w:val="22"/>
              </w:rPr>
              <w:t xml:space="preserve"> spoločné vízové politiky, systé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m VIS, AENEAS, Európsky pakt o migrácií). V podvečerných hodinách sa konala diskusia na tému “Bezpečnosť EÚ v súvislosti s nárastom migrantov a riešením problémov menšinových skupín obyvateľstva pod vedením doc. PhDr. František Škvrnda, CSc., z Ekonomickej univer</w:t>
            </w:r>
            <w:r w:rsidR="00C67278">
              <w:rPr>
                <w:rFonts w:ascii="Arial" w:hAnsi="Arial" w:cs="Arial"/>
                <w:sz w:val="22"/>
                <w:szCs w:val="22"/>
              </w:rPr>
              <w:t>z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ity. V rámci kultúrnych a spoločenských aktivít 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>bola pre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 účastní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 xml:space="preserve">kov podujatia pripravená súťaž v tvorbe umeleckých diel, prehliadka dokumentárnych filmov, výstava na tému “Migranti v EÚ”, hudobný koncert z ktorého príjem bude venovaný deťom migrantov žijúcich v SR, slávnostné zasadenie stromu “Ľudských práv” za prítomnosti starostov pozvaných obcí, kultúrny večer, kde mali všetci </w:t>
            </w:r>
            <w:r w:rsidR="00C67278">
              <w:rPr>
                <w:rFonts w:ascii="Arial" w:hAnsi="Arial" w:cs="Arial"/>
                <w:sz w:val="22"/>
                <w:szCs w:val="22"/>
              </w:rPr>
              <w:t xml:space="preserve">hostia možnosť 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 xml:space="preserve">prezentovať tradície a kultúru ich krajiny. </w:t>
            </w: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191B" w:rsidRPr="000C6BB9" w:rsidRDefault="004D3472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Dňa 02.07.2017 konala sa záverečná konferencia spojená so zhodnotením podujatia, predstavením výsledkov a zdôraznenie miery informovanosti účastníkov o </w:t>
            </w:r>
            <w:r w:rsidR="00EB191B" w:rsidRPr="000C6BB9">
              <w:rPr>
                <w:rFonts w:ascii="Arial" w:hAnsi="Arial" w:cs="Arial"/>
                <w:sz w:val="22"/>
                <w:szCs w:val="22"/>
              </w:rPr>
              <w:t xml:space="preserve">riešených problémoch - politike EÚ v oblasti migrantov, aktívne občianstvo v EÚ, demokratické hodnoty – s priestorom pre verejnú diskusiu. V popoludňajších hodinách sa konalo slávnostné kladenie vencov na pamiatku padlých v I. a II. Svetovej vojne. </w:t>
            </w: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Počas celého podujatia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 xml:space="preserve">bol účastníkom podujatia k dispozícií “Informačný stánok” (zameraný na prezentáciu dobrovoľníctva, príležitosti a možnosti, ktoré ponúka EÚ svojím občanom, na migračnú politiku a nástroje občianskej participácie na tvorbe politík EÚ) a “Stánok partnerov podujatia” (zameraný na prezentáciu partnerských miest a obcí, ich skúsenosti a príklady výsledkov využívania možností, ktoré ponúka EÚ). </w:t>
            </w:r>
          </w:p>
          <w:p w:rsidR="00734904" w:rsidRPr="00EB2C52" w:rsidRDefault="00734904" w:rsidP="00EB191B">
            <w:pPr>
              <w:jc w:val="both"/>
              <w:rPr>
                <w:i/>
                <w:lang w:val="en-US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57" w:rsidRDefault="00A34957" w:rsidP="00E81594">
      <w:r>
        <w:separator/>
      </w:r>
    </w:p>
  </w:endnote>
  <w:endnote w:type="continuationSeparator" w:id="0">
    <w:p w:rsidR="00A34957" w:rsidRDefault="00A34957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57" w:rsidRDefault="00A34957" w:rsidP="00E81594">
      <w:r>
        <w:separator/>
      </w:r>
    </w:p>
  </w:footnote>
  <w:footnote w:type="continuationSeparator" w:id="0">
    <w:p w:rsidR="00A34957" w:rsidRDefault="00A34957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C6BB9"/>
    <w:rsid w:val="000F07C0"/>
    <w:rsid w:val="000F28BE"/>
    <w:rsid w:val="00103460"/>
    <w:rsid w:val="00103CF7"/>
    <w:rsid w:val="00116942"/>
    <w:rsid w:val="00121B89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1ADD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7C81"/>
    <w:rsid w:val="004B1C7F"/>
    <w:rsid w:val="004B2E9D"/>
    <w:rsid w:val="004B652B"/>
    <w:rsid w:val="004C5833"/>
    <w:rsid w:val="004C680F"/>
    <w:rsid w:val="004C6C71"/>
    <w:rsid w:val="004C7D25"/>
    <w:rsid w:val="004D3472"/>
    <w:rsid w:val="004E3AA1"/>
    <w:rsid w:val="00510F1C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24AB"/>
    <w:rsid w:val="00911D60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192A"/>
    <w:rsid w:val="009975BE"/>
    <w:rsid w:val="00997E07"/>
    <w:rsid w:val="00997E14"/>
    <w:rsid w:val="009C3E2B"/>
    <w:rsid w:val="009C4248"/>
    <w:rsid w:val="009E0CBB"/>
    <w:rsid w:val="009E5DD3"/>
    <w:rsid w:val="00A012FB"/>
    <w:rsid w:val="00A05232"/>
    <w:rsid w:val="00A05D65"/>
    <w:rsid w:val="00A13E5B"/>
    <w:rsid w:val="00A16CA1"/>
    <w:rsid w:val="00A34957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2974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67278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47E7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191B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18CD2-C0EB-4162-BE81-F1D57BE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297A-3001-444F-93A6-98E34846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FURIOVÁ Gizela</cp:lastModifiedBy>
  <cp:revision>2</cp:revision>
  <cp:lastPrinted>2013-04-19T07:52:00Z</cp:lastPrinted>
  <dcterms:created xsi:type="dcterms:W3CDTF">2017-07-07T08:19:00Z</dcterms:created>
  <dcterms:modified xsi:type="dcterms:W3CDTF">2017-07-07T08:19:00Z</dcterms:modified>
</cp:coreProperties>
</file>